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6E6BD5">
        <w:rPr>
          <w:sz w:val="28"/>
          <w:szCs w:val="28"/>
        </w:rPr>
        <w:t>11</w:t>
      </w:r>
      <w:r w:rsidR="009855E2">
        <w:rPr>
          <w:sz w:val="28"/>
          <w:szCs w:val="28"/>
        </w:rPr>
        <w:t>.</w:t>
      </w:r>
      <w:r w:rsidR="006E6BD5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6E6BD5">
        <w:rPr>
          <w:sz w:val="28"/>
          <w:szCs w:val="28"/>
        </w:rPr>
        <w:t>1</w:t>
      </w:r>
    </w:p>
    <w:p w:rsidR="00C269C3" w:rsidRPr="005B786B" w:rsidRDefault="00C269C3" w:rsidP="005B786B">
      <w:pPr>
        <w:jc w:val="both"/>
        <w:rPr>
          <w:sz w:val="28"/>
          <w:szCs w:val="28"/>
        </w:rPr>
      </w:pPr>
    </w:p>
    <w:p w:rsidR="006E6BD5" w:rsidRPr="006E6BD5" w:rsidRDefault="006E6BD5" w:rsidP="006E6BD5">
      <w:pPr>
        <w:ind w:left="14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езультаты </w:t>
      </w:r>
      <w:r w:rsidR="00832F80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6E6BD5">
        <w:rPr>
          <w:color w:val="000000"/>
          <w:sz w:val="28"/>
          <w:szCs w:val="28"/>
          <w:shd w:val="clear" w:color="auto" w:fill="FFFFFF"/>
        </w:rPr>
        <w:t>и ключевые инициативы</w:t>
      </w:r>
      <w:r>
        <w:rPr>
          <w:color w:val="000000"/>
          <w:sz w:val="28"/>
          <w:szCs w:val="28"/>
          <w:shd w:val="clear" w:color="auto" w:fill="FFFFFF"/>
        </w:rPr>
        <w:t xml:space="preserve"> Росреестра в з</w:t>
      </w:r>
      <w:r w:rsidRPr="006E6BD5">
        <w:rPr>
          <w:color w:val="000000"/>
          <w:sz w:val="28"/>
          <w:szCs w:val="28"/>
          <w:shd w:val="clear" w:color="auto" w:fill="FFFFFF"/>
        </w:rPr>
        <w:t>аконодате</w:t>
      </w:r>
      <w:r>
        <w:rPr>
          <w:color w:val="000000"/>
          <w:sz w:val="28"/>
          <w:szCs w:val="28"/>
          <w:shd w:val="clear" w:color="auto" w:fill="FFFFFF"/>
        </w:rPr>
        <w:t>льной деятельности</w:t>
      </w:r>
    </w:p>
    <w:p w:rsidR="006E6BD5" w:rsidRPr="006E6BD5" w:rsidRDefault="006E6BD5" w:rsidP="006E6BD5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6E6BD5" w:rsidP="006E6BD5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E6BD5">
        <w:rPr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сообщает о результатах законодательной деятельности ведомства в прошедшем году и приоритетных инициативах на 2021 год.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В соответствии с указом Президента РФ Росреестру в 2020 году были переданы полномочия по нормативно-правовому регулированию в области земельно-имущественных отношений.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Как отметил статс-секретарь - заместитель руководителя </w:t>
      </w:r>
      <w:proofErr w:type="spellStart"/>
      <w:r w:rsidRPr="006E6BD5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E6BD5">
        <w:rPr>
          <w:color w:val="000000"/>
          <w:sz w:val="28"/>
          <w:szCs w:val="28"/>
          <w:shd w:val="clear" w:color="auto" w:fill="FFFFFF"/>
        </w:rPr>
        <w:t xml:space="preserve"> </w:t>
      </w:r>
      <w:r w:rsidRPr="006E6BD5">
        <w:rPr>
          <w:b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 w:rsidRPr="006E6BD5">
        <w:rPr>
          <w:b/>
          <w:color w:val="000000"/>
          <w:sz w:val="28"/>
          <w:szCs w:val="28"/>
          <w:shd w:val="clear" w:color="auto" w:fill="FFFFFF"/>
        </w:rPr>
        <w:t>Бутовецкий</w:t>
      </w:r>
      <w:proofErr w:type="spellEnd"/>
      <w:r w:rsidRPr="006E6BD5">
        <w:rPr>
          <w:color w:val="000000"/>
          <w:sz w:val="28"/>
          <w:szCs w:val="28"/>
          <w:shd w:val="clear" w:color="auto" w:fill="FFFFFF"/>
        </w:rPr>
        <w:t xml:space="preserve">, в </w:t>
      </w:r>
      <w:r w:rsidR="00832F80">
        <w:rPr>
          <w:color w:val="000000"/>
          <w:sz w:val="28"/>
          <w:szCs w:val="28"/>
          <w:shd w:val="clear" w:color="auto" w:fill="FFFFFF"/>
        </w:rPr>
        <w:t>прошлом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году был поддержан ряд важн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для всего рынка недвижимости законодательных инициатив ведомства. При этом некоторым проблемам, которые удалось решить, более 20 лет.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012BF9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Так, можно отметить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 закон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недвижимости». По самым скромным оценкам, сегодня более 25 млн объектов в России не имеют актуальных сведений о правообладателях. Новые меры будут способствовать решению этой проблемы.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012BF9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23 марта 2021 года вступает в силу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 федеральный закон № 445-ФЗ </w:t>
      </w:r>
      <w:r w:rsidR="00832F80">
        <w:rPr>
          <w:color w:val="000000"/>
          <w:sz w:val="28"/>
          <w:szCs w:val="28"/>
          <w:shd w:val="clear" w:color="auto" w:fill="FFFFFF"/>
        </w:rPr>
        <w:t xml:space="preserve">от 22.12.2020 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«О внесении изменений в отдельные законодательные акты Российской Федерации» в части расширения перечня заказчиков комплексных кадастровых работ (ККР). Теперь комплексные кадастровые работы можно </w:t>
      </w:r>
      <w:r w:rsidR="003F574B">
        <w:rPr>
          <w:color w:val="000000"/>
          <w:sz w:val="28"/>
          <w:szCs w:val="28"/>
          <w:shd w:val="clear" w:color="auto" w:fill="FFFFFF"/>
        </w:rPr>
        <w:t>будет</w:t>
      </w:r>
      <w:r w:rsidR="003F574B" w:rsidRPr="006E6BD5">
        <w:rPr>
          <w:color w:val="000000"/>
          <w:sz w:val="28"/>
          <w:szCs w:val="28"/>
          <w:shd w:val="clear" w:color="auto" w:fill="FFFFFF"/>
        </w:rPr>
        <w:t xml:space="preserve"> </w:t>
      </w:r>
      <w:r w:rsidR="006E6BD5" w:rsidRPr="006E6BD5">
        <w:rPr>
          <w:color w:val="000000"/>
          <w:sz w:val="28"/>
          <w:szCs w:val="28"/>
          <w:shd w:val="clear" w:color="auto" w:fill="FFFFFF"/>
        </w:rPr>
        <w:t>проводить за счет внебюджетных средств, что позволит гражданам сэкономить при получении такой услуги.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Также Президент</w:t>
      </w:r>
      <w:r w:rsidR="003F574B">
        <w:rPr>
          <w:color w:val="000000"/>
          <w:sz w:val="28"/>
          <w:szCs w:val="28"/>
          <w:shd w:val="clear" w:color="auto" w:fill="FFFFFF"/>
        </w:rPr>
        <w:t>ом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России </w:t>
      </w:r>
      <w:r w:rsidRPr="006E6BD5">
        <w:rPr>
          <w:b/>
          <w:color w:val="000000"/>
          <w:sz w:val="28"/>
          <w:szCs w:val="28"/>
          <w:shd w:val="clear" w:color="auto" w:fill="FFFFFF"/>
        </w:rPr>
        <w:t>Владимир</w:t>
      </w:r>
      <w:r w:rsidR="003F574B">
        <w:rPr>
          <w:b/>
          <w:color w:val="000000"/>
          <w:sz w:val="28"/>
          <w:szCs w:val="28"/>
          <w:shd w:val="clear" w:color="auto" w:fill="FFFFFF"/>
        </w:rPr>
        <w:t>ом</w:t>
      </w:r>
      <w:r w:rsidRPr="006E6BD5">
        <w:rPr>
          <w:b/>
          <w:color w:val="000000"/>
          <w:sz w:val="28"/>
          <w:szCs w:val="28"/>
          <w:shd w:val="clear" w:color="auto" w:fill="FFFFFF"/>
        </w:rPr>
        <w:t xml:space="preserve"> Путин</w:t>
      </w:r>
      <w:r w:rsidR="003F574B">
        <w:rPr>
          <w:b/>
          <w:color w:val="000000"/>
          <w:sz w:val="28"/>
          <w:szCs w:val="28"/>
          <w:shd w:val="clear" w:color="auto" w:fill="FFFFFF"/>
        </w:rPr>
        <w:t>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2BF9">
        <w:rPr>
          <w:color w:val="000000"/>
          <w:sz w:val="28"/>
          <w:szCs w:val="28"/>
          <w:shd w:val="clear" w:color="auto" w:fill="FFFFFF"/>
        </w:rPr>
        <w:t>подписа</w:t>
      </w:r>
      <w:r w:rsidR="003F574B">
        <w:rPr>
          <w:color w:val="000000"/>
          <w:sz w:val="28"/>
          <w:szCs w:val="28"/>
          <w:shd w:val="clear" w:color="auto" w:fill="FFFFFF"/>
        </w:rPr>
        <w:t>н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закон, разработанный совместно Росреестром и Минприроды России, который призван решить проблемы граждан, проживающих на территории национальных парков. Кроме того, в весеннюю сессию был принят федеральный закон о совершенствовании кадастровой оценки. Гражданам теперь гораздо проще и удобнее оспорить кадастровую стоимость в досудебном порядке. Заявления об исправлении ошибок клиенты могут направлять через МФЦ.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832F80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етом </w:t>
      </w:r>
      <w:r>
        <w:rPr>
          <w:color w:val="000000"/>
          <w:sz w:val="28"/>
          <w:szCs w:val="28"/>
          <w:shd w:val="clear" w:color="auto" w:fill="FFFFFF"/>
        </w:rPr>
        <w:t xml:space="preserve">2020 года 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был принят ряд серьезных поправок – №202-ФЗ – с целью снижения административных барьеров для строительного комплекса. В частности, стал возможен новый механизм взаимодействия Росреестра с застройщиками – теперь после передачи объекта участнику долевого строительства и постановки такого объекта на кадастровый учёт они могут подать документы от его имени на регистрацию без доверенности. Уже есть первые результаты: подано более 600 таких </w:t>
      </w:r>
      <w:r w:rsidR="006E6BD5" w:rsidRPr="006E6BD5">
        <w:rPr>
          <w:color w:val="000000"/>
          <w:sz w:val="28"/>
          <w:szCs w:val="28"/>
          <w:shd w:val="clear" w:color="auto" w:fill="FFFFFF"/>
        </w:rPr>
        <w:lastRenderedPageBreak/>
        <w:t>заявлений. Также для застройщиков предусмотрена возможность государственного кадастрового учета и регистрации прав на созданные объекты недвижимости при разнице (в пределах 5%) в фактической площади построенного объекта с проектной документацией и разрешением на строительство.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«Одни из приоритетных инициатив Росреестра на 2021 год – расширение возможностей «дачной амнистии», чтобы сделать еще более простым и удобным порядок регистрации прав на бытовую недвижимость, а также законопроект о «гаражной амнистии». Надеемся на его скорейшее принятие и реализацию. Также нам нужно завершить второй эволюционный этап развития законодательства о регистрации недвижимости. В декабре Правительство РФ поддержало поправки ко второму чтению законопроекта № 962484-7 «</w:t>
      </w:r>
      <w:bookmarkStart w:id="0" w:name="_GoBack"/>
      <w:bookmarkEnd w:id="0"/>
      <w:r w:rsidRPr="006E6BD5">
        <w:rPr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прав)», - сообщил </w:t>
      </w:r>
      <w:r w:rsidRPr="006E6BD5">
        <w:rPr>
          <w:b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 w:rsidRPr="006E6BD5">
        <w:rPr>
          <w:b/>
          <w:color w:val="000000"/>
          <w:sz w:val="28"/>
          <w:szCs w:val="28"/>
          <w:shd w:val="clear" w:color="auto" w:fill="FFFFFF"/>
        </w:rPr>
        <w:t>Бутовецкий</w:t>
      </w:r>
      <w:proofErr w:type="spellEnd"/>
      <w:r w:rsidRPr="006E6BD5">
        <w:rPr>
          <w:color w:val="000000"/>
          <w:sz w:val="28"/>
          <w:szCs w:val="28"/>
          <w:shd w:val="clear" w:color="auto" w:fill="FFFFFF"/>
        </w:rPr>
        <w:t>.</w:t>
      </w:r>
    </w:p>
    <w:p w:rsidR="00E1238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По его словам, среди основных новаций в законопроекте – услуга выездного приёма документов на регистрацию, которая будет осуществляться представителями МФЦ и Росреестра. При этом услуга будет бесплатна для ветеранов Великой Отечественной войны и инвалидов.</w:t>
      </w:r>
    </w:p>
    <w:p w:rsidR="00E12385" w:rsidRDefault="00E12385" w:rsidP="00DA6ACA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E12385" w:rsidRDefault="00E12385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Pr="00DA6ACA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</w:t>
      </w:r>
      <w:r w:rsidR="001A7164">
        <w:rPr>
          <w:i/>
          <w:sz w:val="28"/>
          <w:szCs w:val="28"/>
        </w:rPr>
        <w:t xml:space="preserve"> Аргаяшский отдел</w:t>
      </w:r>
      <w:r w:rsidRPr="00261D0B">
        <w:rPr>
          <w:i/>
          <w:sz w:val="28"/>
          <w:szCs w:val="28"/>
        </w:rPr>
        <w:t xml:space="preserve"> Управления </w:t>
      </w:r>
      <w:proofErr w:type="spellStart"/>
      <w:r w:rsidRPr="00261D0B">
        <w:rPr>
          <w:i/>
          <w:sz w:val="28"/>
          <w:szCs w:val="28"/>
        </w:rPr>
        <w:t>Росреестра</w:t>
      </w:r>
      <w:proofErr w:type="spellEnd"/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12BF9"/>
    <w:rsid w:val="000804E4"/>
    <w:rsid w:val="00082B02"/>
    <w:rsid w:val="000A6831"/>
    <w:rsid w:val="000D7D9E"/>
    <w:rsid w:val="00167921"/>
    <w:rsid w:val="001972AC"/>
    <w:rsid w:val="001A318B"/>
    <w:rsid w:val="001A7164"/>
    <w:rsid w:val="001B5691"/>
    <w:rsid w:val="00235F2C"/>
    <w:rsid w:val="0024307D"/>
    <w:rsid w:val="00270D9C"/>
    <w:rsid w:val="002A58F7"/>
    <w:rsid w:val="00357A66"/>
    <w:rsid w:val="003C6F7C"/>
    <w:rsid w:val="003F574B"/>
    <w:rsid w:val="00401CD5"/>
    <w:rsid w:val="004763FD"/>
    <w:rsid w:val="00482FE6"/>
    <w:rsid w:val="004F0DE1"/>
    <w:rsid w:val="0057728F"/>
    <w:rsid w:val="005B786B"/>
    <w:rsid w:val="006C7FD8"/>
    <w:rsid w:val="006E6BD5"/>
    <w:rsid w:val="006F11AB"/>
    <w:rsid w:val="007B2209"/>
    <w:rsid w:val="00832F80"/>
    <w:rsid w:val="00837C57"/>
    <w:rsid w:val="00876851"/>
    <w:rsid w:val="008A35CF"/>
    <w:rsid w:val="008D5724"/>
    <w:rsid w:val="009855E2"/>
    <w:rsid w:val="009861B1"/>
    <w:rsid w:val="009A611A"/>
    <w:rsid w:val="009B6AF5"/>
    <w:rsid w:val="009C65D9"/>
    <w:rsid w:val="00A25AEE"/>
    <w:rsid w:val="00A9649D"/>
    <w:rsid w:val="00AB7A64"/>
    <w:rsid w:val="00B359A5"/>
    <w:rsid w:val="00BB2C21"/>
    <w:rsid w:val="00C07259"/>
    <w:rsid w:val="00C269C3"/>
    <w:rsid w:val="00C57037"/>
    <w:rsid w:val="00C63A96"/>
    <w:rsid w:val="00CA2749"/>
    <w:rsid w:val="00CC3DD2"/>
    <w:rsid w:val="00CD2BD5"/>
    <w:rsid w:val="00DA6ACA"/>
    <w:rsid w:val="00E12385"/>
    <w:rsid w:val="00E16109"/>
    <w:rsid w:val="00EB60C5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35</cp:revision>
  <cp:lastPrinted>2021-01-21T09:48:00Z</cp:lastPrinted>
  <dcterms:created xsi:type="dcterms:W3CDTF">2018-05-30T10:03:00Z</dcterms:created>
  <dcterms:modified xsi:type="dcterms:W3CDTF">2021-01-21T09:48:00Z</dcterms:modified>
</cp:coreProperties>
</file>